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E6C40" w14:textId="6228C31F" w:rsidR="004C4857" w:rsidRPr="00D870E5" w:rsidRDefault="006B1BBD" w:rsidP="004C4857">
      <w:pPr>
        <w:ind w:firstLine="360"/>
        <w:rPr>
          <w:rFonts w:ascii="Helvetica" w:hAnsi="Helvetica"/>
          <w:b/>
          <w:bCs/>
          <w:lang w:val="en-US"/>
        </w:rPr>
      </w:pPr>
      <w:r>
        <w:rPr>
          <w:rFonts w:ascii="Helvetica" w:hAnsi="Helvetica"/>
          <w:b/>
          <w:bCs/>
          <w:lang w:val="en-US"/>
        </w:rPr>
        <w:t>ONDA D</w:t>
      </w:r>
      <w:r w:rsidR="00A61596">
        <w:rPr>
          <w:rFonts w:ascii="Helvetica" w:hAnsi="Helvetica"/>
          <w:b/>
          <w:bCs/>
          <w:lang w:val="en-US"/>
        </w:rPr>
        <w:t>W</w:t>
      </w:r>
      <w:r w:rsidR="004C4857" w:rsidRPr="00D870E5">
        <w:rPr>
          <w:rFonts w:ascii="Helvetica" w:hAnsi="Helvetica"/>
          <w:b/>
          <w:bCs/>
          <w:lang w:val="en-US"/>
        </w:rPr>
        <w:t xml:space="preserve">, </w:t>
      </w:r>
      <w:r>
        <w:rPr>
          <w:rFonts w:ascii="Helvetica" w:hAnsi="Helvetica"/>
          <w:b/>
          <w:bCs/>
          <w:lang w:val="en-US"/>
        </w:rPr>
        <w:t xml:space="preserve">Lorenzo </w:t>
      </w:r>
      <w:proofErr w:type="spellStart"/>
      <w:r>
        <w:rPr>
          <w:rFonts w:ascii="Helvetica" w:hAnsi="Helvetica"/>
          <w:b/>
          <w:bCs/>
          <w:lang w:val="en-US"/>
        </w:rPr>
        <w:t>Tosolini</w:t>
      </w:r>
      <w:proofErr w:type="spellEnd"/>
    </w:p>
    <w:p w14:paraId="6124903C" w14:textId="77777777" w:rsidR="004C4857" w:rsidRPr="00D870E5" w:rsidRDefault="004C4857">
      <w:pPr>
        <w:rPr>
          <w:rFonts w:ascii="Helvetica" w:hAnsi="Helvetica"/>
          <w:lang w:val="en-US"/>
        </w:rPr>
      </w:pPr>
    </w:p>
    <w:p w14:paraId="795E461F" w14:textId="66FAA3B6" w:rsidR="00905777" w:rsidRPr="004C4857" w:rsidRDefault="00905777" w:rsidP="00905777">
      <w:pPr>
        <w:pStyle w:val="Paragrafoelenco"/>
        <w:numPr>
          <w:ilvl w:val="0"/>
          <w:numId w:val="1"/>
        </w:numPr>
        <w:rPr>
          <w:rFonts w:ascii="Helvetica" w:hAnsi="Helvetica"/>
        </w:rPr>
      </w:pPr>
      <w:r w:rsidRPr="004C4857">
        <w:rPr>
          <w:rFonts w:ascii="Helvetica" w:hAnsi="Helvetica"/>
        </w:rPr>
        <w:t>ITA</w:t>
      </w:r>
    </w:p>
    <w:p w14:paraId="69A4D0C6" w14:textId="37C8B774" w:rsidR="00905777" w:rsidRPr="00913947" w:rsidRDefault="00A61596" w:rsidP="00BF57E5">
      <w:pPr>
        <w:ind w:left="360"/>
        <w:rPr>
          <w:rFonts w:ascii="Helvetica" w:hAnsi="Helvetica"/>
          <w:vertAlign w:val="subscript"/>
        </w:rPr>
      </w:pPr>
      <w:r w:rsidRPr="00A61596">
        <w:rPr>
          <w:rFonts w:ascii="Helvetica" w:hAnsi="Helvetica"/>
        </w:rPr>
        <w:t>Panca lineare modulare Onda DW, realizzata in Pietre Preziose Ricostituite e Pietre Ricostituite Granito, con la seduta dotata di inserto monoposto in legno che si raccorda ai lati verticali inclinati verso l’interno. La seduta può essere dotata di illuminazione a LED. È possibile abbinarla agli altri elementi della collezione Onda</w:t>
      </w:r>
      <w:r w:rsidR="00913947" w:rsidRPr="00913947">
        <w:rPr>
          <w:rFonts w:ascii="Helvetica" w:hAnsi="Helvetica"/>
        </w:rPr>
        <w:t>.</w:t>
      </w:r>
      <w:r w:rsidR="006D174B" w:rsidRPr="00913947">
        <w:rPr>
          <w:rFonts w:ascii="Helvetica" w:hAnsi="Helvetica"/>
          <w:vertAlign w:val="subscript"/>
        </w:rPr>
        <w:t xml:space="preserve"> </w:t>
      </w:r>
    </w:p>
    <w:p w14:paraId="34137F45" w14:textId="77777777" w:rsidR="00905777" w:rsidRPr="00913947" w:rsidRDefault="00905777" w:rsidP="00905777">
      <w:pPr>
        <w:rPr>
          <w:rFonts w:ascii="Helvetica" w:hAnsi="Helvetica"/>
          <w:vertAlign w:val="subscript"/>
        </w:rPr>
      </w:pPr>
    </w:p>
    <w:p w14:paraId="71C46C8D" w14:textId="4CBBB020" w:rsidR="00905777" w:rsidRPr="004C4857" w:rsidRDefault="00905777" w:rsidP="00905777">
      <w:pPr>
        <w:pStyle w:val="Paragrafoelenco"/>
        <w:numPr>
          <w:ilvl w:val="0"/>
          <w:numId w:val="1"/>
        </w:numPr>
        <w:rPr>
          <w:rFonts w:ascii="Helvetica" w:hAnsi="Helvetica"/>
        </w:rPr>
      </w:pPr>
      <w:r w:rsidRPr="004C4857">
        <w:rPr>
          <w:rFonts w:ascii="Helvetica" w:hAnsi="Helvetica"/>
        </w:rPr>
        <w:t>ENG</w:t>
      </w:r>
    </w:p>
    <w:p w14:paraId="19F0DC99" w14:textId="76F55175" w:rsidR="00905777" w:rsidRDefault="00A61596" w:rsidP="00A61596">
      <w:pPr>
        <w:ind w:left="360"/>
        <w:rPr>
          <w:rFonts w:ascii="Helvetica" w:hAnsi="Helvetica"/>
          <w:lang w:val="en-US"/>
        </w:rPr>
      </w:pPr>
      <w:r w:rsidRPr="00A61596">
        <w:rPr>
          <w:rFonts w:ascii="Helvetica" w:hAnsi="Helvetica"/>
          <w:lang w:val="en-US"/>
        </w:rPr>
        <w:t>Onda DW modular linear bench, made of Reconstituted Precious Stones and Reconstituted Granite Stones, with the seat equipped with a single wooden insert that connects to the</w:t>
      </w:r>
      <w:r>
        <w:rPr>
          <w:rFonts w:ascii="Helvetica" w:hAnsi="Helvetica"/>
          <w:lang w:val="en-US"/>
        </w:rPr>
        <w:t xml:space="preserve"> </w:t>
      </w:r>
      <w:r w:rsidRPr="00A61596">
        <w:rPr>
          <w:rFonts w:ascii="Helvetica" w:hAnsi="Helvetica"/>
          <w:lang w:val="en-US"/>
        </w:rPr>
        <w:t>vertical sides sloping inwards. The seat can be fitted with LED lighting. It can be combined with the other elements of the Onda collection</w:t>
      </w:r>
      <w:r w:rsidR="00913947" w:rsidRPr="00913947">
        <w:rPr>
          <w:rFonts w:ascii="Helvetica" w:hAnsi="Helvetica"/>
          <w:lang w:val="en-US"/>
        </w:rPr>
        <w:t>.</w:t>
      </w:r>
    </w:p>
    <w:p w14:paraId="7DC17121" w14:textId="77777777" w:rsidR="00B65759" w:rsidRDefault="00B65759" w:rsidP="001D60CE">
      <w:pPr>
        <w:ind w:left="360"/>
        <w:rPr>
          <w:rFonts w:ascii="Helvetica" w:hAnsi="Helvetica"/>
          <w:lang w:val="en-US"/>
        </w:rPr>
      </w:pPr>
    </w:p>
    <w:p w14:paraId="05B3CBCB" w14:textId="77777777" w:rsidR="00B65759" w:rsidRPr="004C4857" w:rsidRDefault="00B65759" w:rsidP="00B65759">
      <w:pPr>
        <w:pStyle w:val="Paragrafoelenco"/>
        <w:numPr>
          <w:ilvl w:val="0"/>
          <w:numId w:val="1"/>
        </w:numPr>
        <w:rPr>
          <w:rFonts w:ascii="Helvetica" w:hAnsi="Helvetica"/>
        </w:rPr>
      </w:pPr>
      <w:r w:rsidRPr="004C4857">
        <w:rPr>
          <w:rFonts w:ascii="Helvetica" w:hAnsi="Helvetica"/>
        </w:rPr>
        <w:t>DIMENSIONI</w:t>
      </w:r>
    </w:p>
    <w:p w14:paraId="297BDBA3" w14:textId="77777777" w:rsidR="00A61596" w:rsidRPr="00A61596" w:rsidRDefault="00A61596" w:rsidP="00A61596">
      <w:pPr>
        <w:ind w:left="360"/>
        <w:rPr>
          <w:rFonts w:ascii="Helvetica" w:hAnsi="Helvetica"/>
        </w:rPr>
      </w:pPr>
      <w:r w:rsidRPr="00A61596">
        <w:rPr>
          <w:rFonts w:ascii="Helvetica" w:hAnsi="Helvetica"/>
        </w:rPr>
        <w:t>L 2000 mm</w:t>
      </w:r>
    </w:p>
    <w:p w14:paraId="0FA5B756" w14:textId="77777777" w:rsidR="00A61596" w:rsidRPr="00A61596" w:rsidRDefault="00A61596" w:rsidP="00A61596">
      <w:pPr>
        <w:ind w:left="360"/>
        <w:rPr>
          <w:rFonts w:ascii="Helvetica" w:hAnsi="Helvetica"/>
        </w:rPr>
      </w:pPr>
      <w:r w:rsidRPr="00A61596">
        <w:rPr>
          <w:rFonts w:ascii="Helvetica" w:hAnsi="Helvetica"/>
        </w:rPr>
        <w:t>W 600 mm</w:t>
      </w:r>
    </w:p>
    <w:p w14:paraId="63771DC8" w14:textId="77777777" w:rsidR="00A61596" w:rsidRPr="00A61596" w:rsidRDefault="00A61596" w:rsidP="00A61596">
      <w:pPr>
        <w:ind w:left="360"/>
        <w:rPr>
          <w:rFonts w:ascii="Helvetica" w:hAnsi="Helvetica"/>
        </w:rPr>
      </w:pPr>
      <w:r w:rsidRPr="00A61596">
        <w:rPr>
          <w:rFonts w:ascii="Helvetica" w:hAnsi="Helvetica"/>
        </w:rPr>
        <w:t>H 470 mm</w:t>
      </w:r>
    </w:p>
    <w:p w14:paraId="6BBE5CB1" w14:textId="59245F8C" w:rsidR="00A61596" w:rsidRPr="00A61596" w:rsidRDefault="00A61596" w:rsidP="00A61596">
      <w:pPr>
        <w:ind w:left="360"/>
        <w:rPr>
          <w:rFonts w:ascii="Helvetica" w:hAnsi="Helvetica"/>
        </w:rPr>
      </w:pPr>
      <w:r w:rsidRPr="00A61596">
        <w:rPr>
          <w:rFonts w:ascii="Helvetica" w:hAnsi="Helvetica"/>
        </w:rPr>
        <w:t xml:space="preserve">909 </w:t>
      </w:r>
      <w:r w:rsidR="004147C7">
        <w:rPr>
          <w:rFonts w:ascii="Helvetica" w:hAnsi="Helvetica"/>
        </w:rPr>
        <w:t>kg</w:t>
      </w:r>
    </w:p>
    <w:p w14:paraId="734A5535" w14:textId="34BADE47" w:rsidR="00B65759" w:rsidRPr="00B65759" w:rsidRDefault="00A61596" w:rsidP="00A61596">
      <w:pPr>
        <w:ind w:left="360"/>
        <w:rPr>
          <w:rFonts w:ascii="Helvetica" w:hAnsi="Helvetica"/>
        </w:rPr>
      </w:pPr>
      <w:r w:rsidRPr="00A61596">
        <w:rPr>
          <w:rFonts w:ascii="Helvetica" w:hAnsi="Helvetica"/>
        </w:rPr>
        <w:t>1198 kg*</w:t>
      </w:r>
    </w:p>
    <w:sectPr w:rsidR="00B65759" w:rsidRPr="00B65759" w:rsidSect="00791010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2045E1"/>
    <w:multiLevelType w:val="hybridMultilevel"/>
    <w:tmpl w:val="0A0836F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10509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777"/>
    <w:rsid w:val="001D60CE"/>
    <w:rsid w:val="002D0C76"/>
    <w:rsid w:val="003A31A8"/>
    <w:rsid w:val="003B43B1"/>
    <w:rsid w:val="004147C7"/>
    <w:rsid w:val="00441F34"/>
    <w:rsid w:val="004C4857"/>
    <w:rsid w:val="005A0A86"/>
    <w:rsid w:val="006A6273"/>
    <w:rsid w:val="006B1BBD"/>
    <w:rsid w:val="006D174B"/>
    <w:rsid w:val="00791010"/>
    <w:rsid w:val="007B7533"/>
    <w:rsid w:val="00903339"/>
    <w:rsid w:val="00905777"/>
    <w:rsid w:val="00913947"/>
    <w:rsid w:val="00A213EC"/>
    <w:rsid w:val="00A47BC7"/>
    <w:rsid w:val="00A61596"/>
    <w:rsid w:val="00B65759"/>
    <w:rsid w:val="00B9739E"/>
    <w:rsid w:val="00BF57E5"/>
    <w:rsid w:val="00C76248"/>
    <w:rsid w:val="00D25A92"/>
    <w:rsid w:val="00D870E5"/>
    <w:rsid w:val="00DC7C82"/>
    <w:rsid w:val="00E7596F"/>
    <w:rsid w:val="00F82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8960AE4"/>
  <w15:chartTrackingRefBased/>
  <w15:docId w15:val="{41CA3FD2-22E5-7C42-AA0D-AE9B61085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057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057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0577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057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0577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0577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0577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0577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0577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057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057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057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05777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05777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05777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05777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05777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05777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0577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057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0577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057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0577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05777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05777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05777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057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05777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0577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64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Tasca</dc:creator>
  <cp:keywords/>
  <dc:description/>
  <cp:lastModifiedBy>Marina Tasca</cp:lastModifiedBy>
  <cp:revision>3</cp:revision>
  <dcterms:created xsi:type="dcterms:W3CDTF">2025-02-18T08:51:00Z</dcterms:created>
  <dcterms:modified xsi:type="dcterms:W3CDTF">2025-02-26T09:20:00Z</dcterms:modified>
</cp:coreProperties>
</file>